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2E0D" w14:textId="4A57F0FD" w:rsidR="00810BC1" w:rsidRPr="00810BC1" w:rsidRDefault="00810BC1" w:rsidP="00A33B6F">
      <w:pPr>
        <w:widowControl/>
        <w:autoSpaceDE/>
        <w:autoSpaceDN/>
        <w:spacing w:before="19"/>
        <w:ind w:left="1170" w:right="-90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 xml:space="preserve">Puntos </w:t>
      </w:r>
      <w:r w:rsidR="00F32616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 xml:space="preserve">esenciales al hablar sobre el medicamento </w:t>
      </w:r>
      <w:r w:rsidR="00A33B6F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 xml:space="preserve">rápido </w:t>
      </w:r>
      <w:r w:rsidR="00F32616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>“</w:t>
      </w:r>
      <w:r w:rsidRPr="00810BC1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>REVIVE!</w:t>
      </w:r>
      <w:r w:rsidR="00F32616">
        <w:rPr>
          <w:rFonts w:eastAsia="Times New Roman" w:cs="Times New Roman"/>
          <w:b/>
          <w:bCs/>
          <w:color w:val="000000"/>
          <w:sz w:val="28"/>
          <w:szCs w:val="28"/>
          <w:lang w:val="es-419"/>
        </w:rPr>
        <w:t>”</w:t>
      </w:r>
    </w:p>
    <w:p w14:paraId="52478868" w14:textId="77777777" w:rsidR="00810BC1" w:rsidRPr="00810BC1" w:rsidRDefault="00810BC1" w:rsidP="00810BC1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eastAsia="Times New Roman" w:cs="Times New Roman"/>
          <w:b/>
          <w:bCs/>
          <w:color w:val="000000"/>
          <w:sz w:val="30"/>
          <w:szCs w:val="30"/>
          <w:lang w:val="es-419"/>
        </w:rPr>
        <w:t> </w:t>
      </w:r>
    </w:p>
    <w:p w14:paraId="1D48D5E6" w14:textId="77777777" w:rsidR="00810BC1" w:rsidRPr="00810BC1" w:rsidRDefault="00810BC1" w:rsidP="00810BC1">
      <w:pPr>
        <w:widowControl/>
        <w:autoSpaceDE/>
        <w:autoSpaceDN/>
        <w:spacing w:before="1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eastAsia="Times New Roman" w:cs="Times New Roman"/>
          <w:b/>
          <w:bCs/>
          <w:color w:val="000000"/>
          <w:sz w:val="24"/>
          <w:szCs w:val="24"/>
          <w:lang w:val="es-419"/>
        </w:rPr>
        <w:t> </w:t>
      </w:r>
    </w:p>
    <w:p w14:paraId="0E42A369" w14:textId="3C614E00" w:rsidR="00810BC1" w:rsidRPr="00810BC1" w:rsidRDefault="00810BC1" w:rsidP="00A33B6F">
      <w:pPr>
        <w:widowControl/>
        <w:numPr>
          <w:ilvl w:val="0"/>
          <w:numId w:val="7"/>
        </w:numPr>
        <w:autoSpaceDE/>
        <w:autoSpaceDN/>
        <w:spacing w:before="1"/>
        <w:ind w:right="-450"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  <w:r w:rsidRPr="00810BC1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val="es-419"/>
        </w:rPr>
        <w:t>   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Explique </w:t>
      </w: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lo que sucede en una sobredosis 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y los signos para </w:t>
      </w: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reconocer 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que </w:t>
      </w:r>
      <w:r w:rsidR="0005681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se trata de una sobredosis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.</w:t>
      </w:r>
    </w:p>
    <w:p w14:paraId="2D83B83B" w14:textId="7BFA2652" w:rsidR="00810BC1" w:rsidRPr="00A33B6F" w:rsidRDefault="00810BC1" w:rsidP="00A33B6F">
      <w:pPr>
        <w:pStyle w:val="ListParagraph"/>
        <w:widowControl/>
        <w:autoSpaceDE/>
        <w:autoSpaceDN/>
        <w:spacing w:before="20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Demasiada droga para el cuerpo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313F750B" w14:textId="16CC38EC" w:rsidR="00810BC1" w:rsidRPr="00A33B6F" w:rsidRDefault="00810BC1" w:rsidP="00A33B6F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="0005681F" w:rsidRPr="00A33B6F">
        <w:rPr>
          <w:rFonts w:eastAsia="Times New Roman" w:cs="Times New Roman"/>
          <w:color w:val="000000"/>
          <w:sz w:val="24"/>
          <w:szCs w:val="24"/>
          <w:lang w:val="es-419"/>
        </w:rPr>
        <w:t>I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nconsciente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6A79F704" w14:textId="33B07041" w:rsidR="00810BC1" w:rsidRPr="00A33B6F" w:rsidRDefault="00810BC1" w:rsidP="00A33B6F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Problemas respiratorios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6406545B" w14:textId="39CF35C5" w:rsidR="00810BC1" w:rsidRPr="00A33B6F" w:rsidRDefault="00810BC1" w:rsidP="00A33B6F">
      <w:pPr>
        <w:pStyle w:val="ListParagraph"/>
        <w:widowControl/>
        <w:autoSpaceDE/>
        <w:autoSpaceDN/>
        <w:spacing w:before="20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="0005681F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Se pone de color 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azul, gris o ceniciento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61DF0338" w14:textId="52B5BA39" w:rsidR="00810BC1" w:rsidRPr="00810BC1" w:rsidRDefault="00810BC1" w:rsidP="00A33B6F">
      <w:pPr>
        <w:widowControl/>
        <w:autoSpaceDE/>
        <w:autoSpaceDN/>
        <w:spacing w:before="9"/>
        <w:ind w:firstLine="72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</w:p>
    <w:p w14:paraId="438B6538" w14:textId="75B0D94D" w:rsidR="00810BC1" w:rsidRPr="00810BC1" w:rsidRDefault="00810BC1" w:rsidP="00A33B6F">
      <w:pPr>
        <w:widowControl/>
        <w:numPr>
          <w:ilvl w:val="0"/>
          <w:numId w:val="7"/>
        </w:numPr>
        <w:autoSpaceDE/>
        <w:autoSpaceDN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Describ</w:t>
      </w:r>
      <w:r w:rsidR="0005681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a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 </w:t>
      </w: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cómo funciona la naloxona 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 xml:space="preserve">y </w:t>
      </w:r>
      <w:r w:rsidR="00A33B6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 xml:space="preserve">por cuánto 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tiempo </w:t>
      </w:r>
    </w:p>
    <w:p w14:paraId="55B6E212" w14:textId="7D96D19A" w:rsidR="00810BC1" w:rsidRPr="00A33B6F" w:rsidRDefault="00810BC1" w:rsidP="00A33B6F">
      <w:pPr>
        <w:pStyle w:val="ListParagraph"/>
        <w:widowControl/>
        <w:autoSpaceDE/>
        <w:autoSpaceDN/>
        <w:ind w:left="720" w:right="-81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Solo funciona con opioides, brinde una descripción general de los diferentes opioides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</w:t>
      </w:r>
    </w:p>
    <w:p w14:paraId="640BA660" w14:textId="5B57A8F3" w:rsidR="00810BC1" w:rsidRPr="00A33B6F" w:rsidRDefault="00810BC1" w:rsidP="00A33B6F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No dañará a alguien si no es una sobredosis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2DFAA8E9" w14:textId="6D359B51" w:rsidR="00810BC1" w:rsidRPr="00810BC1" w:rsidRDefault="00810BC1" w:rsidP="00A33B6F">
      <w:pPr>
        <w:widowControl/>
        <w:autoSpaceDE/>
        <w:autoSpaceDN/>
        <w:spacing w:before="9"/>
        <w:ind w:firstLine="72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</w:p>
    <w:p w14:paraId="042ECC0A" w14:textId="200F973B" w:rsidR="00810BC1" w:rsidRPr="00810BC1" w:rsidRDefault="00810BC1" w:rsidP="00A33B6F">
      <w:pPr>
        <w:widowControl/>
        <w:numPr>
          <w:ilvl w:val="0"/>
          <w:numId w:val="7"/>
        </w:numPr>
        <w:autoSpaceDE/>
        <w:autoSpaceDN/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</w:pP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Qu</w:t>
      </w:r>
      <w:r w:rsidR="00A33B6F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é</w:t>
      </w: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 hacer</w:t>
      </w:r>
    </w:p>
    <w:p w14:paraId="1256437F" w14:textId="159F014B" w:rsidR="00810BC1" w:rsidRPr="00A33B6F" w:rsidRDefault="00810BC1" w:rsidP="00A33B6F">
      <w:pPr>
        <w:pStyle w:val="ListParagraph"/>
        <w:widowControl/>
        <w:autoSpaceDE/>
        <w:autoSpaceDN/>
        <w:spacing w:before="21"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Llam</w:t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>e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 al 911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12682AE4" w14:textId="4703CFA9" w:rsidR="00810BC1" w:rsidRPr="00A33B6F" w:rsidRDefault="00810BC1" w:rsidP="00A33B6F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>Dé la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 naloxon</w:t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>a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</w:t>
      </w:r>
    </w:p>
    <w:p w14:paraId="414238CE" w14:textId="40E17D4B" w:rsidR="00810BC1" w:rsidRPr="00A33B6F" w:rsidRDefault="00810BC1" w:rsidP="00A33B6F">
      <w:pPr>
        <w:pStyle w:val="ListParagraph"/>
        <w:widowControl/>
        <w:autoSpaceDE/>
        <w:autoSpaceDN/>
        <w:ind w:left="720" w:firstLine="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810BC1">
        <w:rPr>
          <w:rFonts w:ascii="Symbol" w:hAnsi="Symbol"/>
          <w:lang w:val="es-419"/>
        </w:rPr>
        <w:sym w:font="Symbol" w:char="F0BE"/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Respiración</w:t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 de rescate</w:t>
      </w:r>
      <w:r w:rsidRPr="00A33B6F">
        <w:rPr>
          <w:rFonts w:ascii="Times New Roman" w:eastAsia="Times New Roman" w:hAnsi="Times New Roman" w:cs="Times New Roman"/>
          <w:color w:val="000000"/>
          <w:sz w:val="14"/>
          <w:szCs w:val="14"/>
          <w:lang w:val="es-419"/>
        </w:rPr>
        <w:t>      </w:t>
      </w:r>
    </w:p>
    <w:p w14:paraId="248A17B8" w14:textId="1DB8A841" w:rsidR="00810BC1" w:rsidRPr="00810BC1" w:rsidRDefault="00810BC1" w:rsidP="00A33B6F">
      <w:pPr>
        <w:widowControl/>
        <w:autoSpaceDE/>
        <w:autoSpaceDN/>
        <w:spacing w:before="9"/>
        <w:ind w:firstLine="72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</w:p>
    <w:p w14:paraId="60BCC25C" w14:textId="11F178FB" w:rsidR="00810BC1" w:rsidRPr="00810BC1" w:rsidRDefault="00810BC1" w:rsidP="00A33B6F">
      <w:pPr>
        <w:widowControl/>
        <w:numPr>
          <w:ilvl w:val="0"/>
          <w:numId w:val="7"/>
        </w:numPr>
        <w:autoSpaceDE/>
        <w:autoSpaceDN/>
        <w:spacing w:line="259" w:lineRule="atLeast"/>
        <w:ind w:right="5071"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  <w:r w:rsidRPr="00810BC1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val="es-419"/>
        </w:rPr>
        <w:t>   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Si </w:t>
      </w:r>
      <w:r w:rsidRPr="00810BC1">
        <w:rPr>
          <w:rFonts w:eastAsia="Times New Roman" w:cs="Times New Roman"/>
          <w:b/>
          <w:bCs/>
          <w:color w:val="000000"/>
          <w:spacing w:val="-14"/>
          <w:sz w:val="24"/>
          <w:szCs w:val="24"/>
          <w:lang w:val="es-419"/>
        </w:rPr>
        <w:t>no llama al 911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, otras alternativas Llev</w:t>
      </w:r>
      <w:r w:rsidR="00A33B6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 xml:space="preserve">e </w:t>
      </w: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 xml:space="preserve">a </w:t>
      </w:r>
      <w:r w:rsidR="00A33B6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sala de emergencia, o</w:t>
      </w:r>
    </w:p>
    <w:p w14:paraId="44793F6E" w14:textId="2586A36E" w:rsidR="00810BC1" w:rsidRPr="00A33B6F" w:rsidRDefault="00810BC1" w:rsidP="00A33B6F">
      <w:pPr>
        <w:widowControl/>
        <w:autoSpaceDE/>
        <w:autoSpaceDN/>
        <w:spacing w:line="275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Llame al 911, </w:t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ponga a la persona en 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>posición de recuperación y</w:t>
      </w:r>
      <w:r w:rsidR="00A33B6F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 váyase, o</w:t>
      </w:r>
    </w:p>
    <w:p w14:paraId="7A832A09" w14:textId="603DB4DD" w:rsidR="00810BC1" w:rsidRPr="00A33B6F" w:rsidRDefault="00A33B6F" w:rsidP="00A33B6F">
      <w:pPr>
        <w:widowControl/>
        <w:autoSpaceDE/>
        <w:autoSpaceDN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Dé la </w:t>
      </w:r>
      <w:r w:rsidR="00810BC1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naloxona y, si </w:t>
      </w:r>
      <w:r w:rsidR="008D51D8">
        <w:rPr>
          <w:rFonts w:eastAsia="Times New Roman" w:cs="Times New Roman"/>
          <w:color w:val="000000"/>
          <w:sz w:val="24"/>
          <w:szCs w:val="24"/>
          <w:lang w:val="es-419"/>
        </w:rPr>
        <w:t>puede</w:t>
      </w:r>
      <w:bookmarkStart w:id="0" w:name="_GoBack"/>
      <w:bookmarkEnd w:id="0"/>
      <w:r w:rsidR="00810BC1"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, quédese con </w:t>
      </w:r>
      <w:r w:rsidRPr="00A33B6F">
        <w:rPr>
          <w:rFonts w:eastAsia="Times New Roman" w:cs="Times New Roman"/>
          <w:color w:val="000000"/>
          <w:sz w:val="24"/>
          <w:szCs w:val="24"/>
          <w:lang w:val="es-419"/>
        </w:rPr>
        <w:t xml:space="preserve">la persona </w:t>
      </w:r>
      <w:r w:rsidR="00810BC1" w:rsidRPr="00A33B6F">
        <w:rPr>
          <w:rFonts w:eastAsia="Times New Roman" w:cs="Times New Roman"/>
          <w:color w:val="000000"/>
          <w:sz w:val="24"/>
          <w:szCs w:val="24"/>
          <w:lang w:val="es-419"/>
        </w:rPr>
        <w:t>durante 3 horas</w:t>
      </w:r>
    </w:p>
    <w:p w14:paraId="14F09BA0" w14:textId="5FCB5560" w:rsidR="00810BC1" w:rsidRPr="00810BC1" w:rsidRDefault="00810BC1" w:rsidP="00A33B6F">
      <w:pPr>
        <w:widowControl/>
        <w:autoSpaceDE/>
        <w:autoSpaceDN/>
        <w:spacing w:before="6"/>
        <w:ind w:firstLine="72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</w:p>
    <w:p w14:paraId="7BAB8AC5" w14:textId="77777777" w:rsidR="00A33B6F" w:rsidRDefault="00810BC1" w:rsidP="00A33B6F">
      <w:pPr>
        <w:widowControl/>
        <w:numPr>
          <w:ilvl w:val="0"/>
          <w:numId w:val="7"/>
        </w:numPr>
        <w:autoSpaceDE/>
        <w:autoSpaceDN/>
        <w:spacing w:before="1"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  <w:r w:rsidRPr="00810BC1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>Demostración o práctica </w:t>
      </w:r>
      <w:r w:rsidR="00A33B6F"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  <w:t xml:space="preserve">de forma de responder </w:t>
      </w:r>
    </w:p>
    <w:p w14:paraId="28B7CDF9" w14:textId="77777777" w:rsidR="00A33B6F" w:rsidRDefault="00A33B6F" w:rsidP="00A33B6F">
      <w:pPr>
        <w:widowControl/>
        <w:autoSpaceDE/>
        <w:autoSpaceDN/>
        <w:spacing w:before="1"/>
        <w:ind w:left="720"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</w:p>
    <w:p w14:paraId="225DA788" w14:textId="73DE0D79" w:rsidR="00810BC1" w:rsidRPr="00810BC1" w:rsidRDefault="00810BC1" w:rsidP="00A33B6F">
      <w:pPr>
        <w:widowControl/>
        <w:autoSpaceDE/>
        <w:autoSpaceDN/>
        <w:spacing w:before="1"/>
        <w:ind w:left="360"/>
        <w:rPr>
          <w:rFonts w:eastAsia="Times New Roman" w:cs="Times New Roman"/>
          <w:color w:val="000000"/>
          <w:spacing w:val="-14"/>
          <w:sz w:val="24"/>
          <w:szCs w:val="24"/>
          <w:lang w:val="es-419"/>
        </w:rPr>
      </w:pPr>
      <w:r w:rsidRPr="00810BC1">
        <w:rPr>
          <w:rFonts w:eastAsia="Times New Roman" w:cs="Times New Roman"/>
          <w:color w:val="000000"/>
          <w:sz w:val="24"/>
          <w:szCs w:val="24"/>
          <w:lang w:val="es-419"/>
        </w:rPr>
        <w:t>Si hay tiempo, hable sobre las leyes del Buen Samaritano y los factores de riesgo.</w:t>
      </w:r>
    </w:p>
    <w:p w14:paraId="58161888" w14:textId="295F343F" w:rsidR="00F36872" w:rsidRPr="00F32616" w:rsidRDefault="00F36872" w:rsidP="00810BC1">
      <w:pPr>
        <w:pStyle w:val="BodyText"/>
        <w:spacing w:before="10"/>
        <w:ind w:left="0" w:firstLine="0"/>
        <w:rPr>
          <w:lang w:val="es-419"/>
        </w:rPr>
      </w:pPr>
    </w:p>
    <w:sectPr w:rsidR="00F36872" w:rsidRPr="00F32616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76C"/>
    <w:multiLevelType w:val="multilevel"/>
    <w:tmpl w:val="19E6D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4F57"/>
    <w:multiLevelType w:val="hybridMultilevel"/>
    <w:tmpl w:val="FFC0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E46"/>
    <w:multiLevelType w:val="multilevel"/>
    <w:tmpl w:val="53D6C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42491"/>
    <w:multiLevelType w:val="multilevel"/>
    <w:tmpl w:val="F35E0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37525"/>
    <w:multiLevelType w:val="multilevel"/>
    <w:tmpl w:val="9C96A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D69E7"/>
    <w:multiLevelType w:val="hybridMultilevel"/>
    <w:tmpl w:val="155CB2E8"/>
    <w:lvl w:ilvl="0" w:tplc="14264EF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4"/>
        <w:w w:val="100"/>
      </w:rPr>
    </w:lvl>
    <w:lvl w:ilvl="1" w:tplc="A88EC204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06A20EA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35C42BF6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CE78916A"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29261232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6FF6A156"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0810AE7C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5308B252"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6" w15:restartNumberingAfterBreak="0">
    <w:nsid w:val="778627F5"/>
    <w:multiLevelType w:val="multilevel"/>
    <w:tmpl w:val="4856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2"/>
    <w:rsid w:val="0005681F"/>
    <w:rsid w:val="00810BC1"/>
    <w:rsid w:val="008D51D8"/>
    <w:rsid w:val="00A33B6F"/>
    <w:rsid w:val="00CD706A"/>
    <w:rsid w:val="00F32616"/>
    <w:rsid w:val="00F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2F6F"/>
  <w15:docId w15:val="{B68ECC5D-DD2C-42F6-AB20-CC8C2C7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10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Villela</dc:creator>
  <cp:lastModifiedBy>Rafael Calderon</cp:lastModifiedBy>
  <cp:revision>3</cp:revision>
  <dcterms:created xsi:type="dcterms:W3CDTF">2020-03-28T15:31:00Z</dcterms:created>
  <dcterms:modified xsi:type="dcterms:W3CDTF">2020-03-28T15:34:00Z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LastSaved">
    <vt:filetime>2020-01-13T00:00:00Z</vt:filetime>
  </property>
</Properties>
</file>